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ED" w:rsidRPr="008D4CED" w:rsidRDefault="008D4CED" w:rsidP="008D4CED">
      <w:pPr>
        <w:spacing w:before="100" w:beforeAutospacing="1" w:after="100" w:afterAutospacing="1" w:line="240" w:lineRule="auto"/>
        <w:outlineLvl w:val="0"/>
        <w:rPr>
          <w:rFonts w:eastAsia="Times New Roman" w:cs="Times New Roman"/>
          <w:b/>
          <w:bCs/>
          <w:kern w:val="36"/>
          <w:sz w:val="48"/>
          <w:szCs w:val="48"/>
        </w:rPr>
      </w:pPr>
      <w:r w:rsidRPr="008D4CED">
        <w:rPr>
          <w:rFonts w:eastAsia="Times New Roman" w:cs="Times New Roman"/>
          <w:b/>
          <w:bCs/>
          <w:kern w:val="36"/>
          <w:sz w:val="48"/>
          <w:szCs w:val="48"/>
        </w:rPr>
        <w:t>Các tác hại nghề nghiệp</w:t>
      </w:r>
    </w:p>
    <w:p w:rsidR="008D4CED" w:rsidRPr="008D4CED" w:rsidRDefault="008D4CED" w:rsidP="008D4CED">
      <w:pPr>
        <w:spacing w:before="100" w:beforeAutospacing="1" w:after="100" w:afterAutospacing="1" w:line="240" w:lineRule="auto"/>
        <w:jc w:val="center"/>
        <w:rPr>
          <w:rFonts w:eastAsia="Times New Roman" w:cs="Times New Roman"/>
          <w:sz w:val="24"/>
          <w:szCs w:val="24"/>
        </w:rPr>
      </w:pPr>
      <w:r w:rsidRPr="008D4CED">
        <w:rPr>
          <w:rFonts w:eastAsia="Times New Roman" w:cs="Times New Roman"/>
          <w:b/>
          <w:bCs/>
          <w:sz w:val="20"/>
        </w:rPr>
        <w:t>LỜI NÓI ĐẦU</w:t>
      </w:r>
    </w:p>
    <w:p w:rsidR="008D4CED" w:rsidRPr="008D4CED" w:rsidRDefault="008D4CED" w:rsidP="008D4CED">
      <w:pPr>
        <w:spacing w:before="100" w:beforeAutospacing="1" w:after="100" w:afterAutospacing="1" w:line="240" w:lineRule="auto"/>
        <w:rPr>
          <w:rFonts w:eastAsia="Times New Roman" w:cs="Times New Roman"/>
          <w:sz w:val="24"/>
          <w:szCs w:val="24"/>
        </w:rPr>
      </w:pPr>
      <w:r w:rsidRPr="008D4CED">
        <w:rPr>
          <w:rFonts w:eastAsia="Times New Roman" w:cs="Times New Roman"/>
          <w:sz w:val="24"/>
          <w:szCs w:val="24"/>
        </w:rPr>
        <w:t>Cuốn sách tác hại nghề nghiệp - Biện pháp an toàn được biên soạn nhằm giúp cho người sử dụng lao động và người lao động hiểu biết tác hại nghề nghiệp của từng yếu tố vật lý, bụi, hóa chất và vi sinh vật gây bệnh... đến sức khoẻ con người. Biện pháp phòng ngừa tai nạn lao động, bệnh nghề nghiệp mà trong lao động sản xuất hàng ngày phải tiếp xúc.</w:t>
      </w:r>
    </w:p>
    <w:p w:rsidR="008D4CED" w:rsidRPr="008D4CED" w:rsidRDefault="008D4CED" w:rsidP="008D4CED">
      <w:pPr>
        <w:spacing w:before="100" w:beforeAutospacing="1" w:after="100" w:afterAutospacing="1" w:line="240" w:lineRule="auto"/>
        <w:rPr>
          <w:rFonts w:eastAsia="Times New Roman" w:cs="Times New Roman"/>
          <w:sz w:val="24"/>
          <w:szCs w:val="24"/>
        </w:rPr>
      </w:pPr>
      <w:r w:rsidRPr="008D4CED">
        <w:rPr>
          <w:rFonts w:eastAsia="Times New Roman" w:cs="Times New Roman"/>
          <w:sz w:val="24"/>
          <w:szCs w:val="24"/>
        </w:rPr>
        <w:t>Trong quá trình biên soạn cuốn sách, các tác giả đã tham khảo các tài liệu trong và ngoài nước có liên quan đến sự phát triển sản xuất nước ta.</w:t>
      </w:r>
    </w:p>
    <w:p w:rsidR="008D4CED" w:rsidRPr="008D4CED" w:rsidRDefault="008D4CED" w:rsidP="008D4CED">
      <w:pPr>
        <w:spacing w:before="100" w:beforeAutospacing="1" w:after="100" w:afterAutospacing="1" w:line="240" w:lineRule="auto"/>
        <w:rPr>
          <w:rFonts w:eastAsia="Times New Roman" w:cs="Times New Roman"/>
          <w:sz w:val="24"/>
          <w:szCs w:val="24"/>
        </w:rPr>
      </w:pPr>
      <w:r w:rsidRPr="008D4CED">
        <w:rPr>
          <w:rFonts w:eastAsia="Times New Roman" w:cs="Times New Roman"/>
          <w:sz w:val="24"/>
          <w:szCs w:val="24"/>
        </w:rPr>
        <w:t xml:space="preserve">Việc biên soạn trên lĩnh vực rộng chắc chắn không tránh khỏi thiếu sót, các tác giả mong bạn đọc góp ý để nội dung cuốn sách sau này được bổ sung hoàn thiện. </w:t>
      </w:r>
    </w:p>
    <w:p w:rsidR="008D4CED" w:rsidRPr="008D4CED" w:rsidRDefault="008D4CED" w:rsidP="008D4CED">
      <w:pPr>
        <w:spacing w:before="100" w:beforeAutospacing="1" w:after="100" w:afterAutospacing="1" w:line="240" w:lineRule="auto"/>
        <w:jc w:val="center"/>
        <w:rPr>
          <w:rFonts w:eastAsia="Times New Roman" w:cs="Times New Roman"/>
          <w:sz w:val="24"/>
          <w:szCs w:val="24"/>
        </w:rPr>
      </w:pPr>
      <w:r w:rsidRPr="008D4CED">
        <w:rPr>
          <w:rFonts w:eastAsia="Times New Roman" w:cs="Times New Roman"/>
          <w:b/>
          <w:bCs/>
          <w:sz w:val="20"/>
        </w:rPr>
        <w:t>NỘI DUNG</w:t>
      </w:r>
      <w:r w:rsidRPr="008D4CED">
        <w:rPr>
          <w:rFonts w:eastAsia="Times New Roman" w:cs="Times New Roman"/>
          <w:sz w:val="24"/>
          <w:szCs w:val="24"/>
        </w:rPr>
        <w:t xml:space="preserve"> </w:t>
      </w:r>
    </w:p>
    <w:p w:rsidR="008D4CED" w:rsidRPr="008D4CED" w:rsidRDefault="008D4CED" w:rsidP="008D4CED">
      <w:pPr>
        <w:spacing w:before="100" w:beforeAutospacing="1" w:after="100" w:afterAutospacing="1" w:line="240" w:lineRule="auto"/>
        <w:rPr>
          <w:rFonts w:eastAsia="Times New Roman" w:cs="Times New Roman"/>
          <w:sz w:val="24"/>
          <w:szCs w:val="24"/>
        </w:rPr>
      </w:pPr>
      <w:hyperlink r:id="rId4" w:history="1">
        <w:r w:rsidRPr="008D4CED">
          <w:rPr>
            <w:rFonts w:eastAsia="Times New Roman" w:cs="Times New Roman"/>
            <w:color w:val="0000FF"/>
            <w:sz w:val="24"/>
            <w:szCs w:val="24"/>
            <w:u w:val="single"/>
          </w:rPr>
          <w:t>Chương I: Tác hại nghề nghiệp của các yếu tố vật lí</w:t>
        </w:r>
      </w:hyperlink>
    </w:p>
    <w:p w:rsidR="008D4CED" w:rsidRPr="008D4CED" w:rsidRDefault="008D4CED" w:rsidP="008D4CED">
      <w:pPr>
        <w:spacing w:before="100" w:beforeAutospacing="1" w:after="100" w:afterAutospacing="1" w:line="240" w:lineRule="auto"/>
        <w:rPr>
          <w:rFonts w:eastAsia="Times New Roman" w:cs="Times New Roman"/>
          <w:sz w:val="24"/>
          <w:szCs w:val="24"/>
        </w:rPr>
      </w:pPr>
      <w:hyperlink r:id="rId5" w:history="1">
        <w:r w:rsidRPr="008D4CED">
          <w:rPr>
            <w:rFonts w:eastAsia="Times New Roman" w:cs="Times New Roman"/>
            <w:color w:val="0000FF"/>
            <w:sz w:val="24"/>
            <w:szCs w:val="24"/>
            <w:u w:val="single"/>
          </w:rPr>
          <w:t>Chương II: Tác hại nghề nghiệp của các loại bụi</w:t>
        </w:r>
      </w:hyperlink>
    </w:p>
    <w:p w:rsidR="008D4CED" w:rsidRPr="008D4CED" w:rsidRDefault="008D4CED" w:rsidP="008D4CED">
      <w:pPr>
        <w:spacing w:before="100" w:beforeAutospacing="1" w:after="100" w:afterAutospacing="1" w:line="240" w:lineRule="auto"/>
        <w:rPr>
          <w:rFonts w:eastAsia="Times New Roman" w:cs="Times New Roman"/>
          <w:sz w:val="24"/>
          <w:szCs w:val="24"/>
        </w:rPr>
      </w:pPr>
      <w:r w:rsidRPr="008D4CED">
        <w:rPr>
          <w:rFonts w:eastAsia="Times New Roman" w:cs="Times New Roman"/>
          <w:sz w:val="24"/>
          <w:szCs w:val="24"/>
        </w:rPr>
        <w:t xml:space="preserve">Chương III: Tác hại của các hoá chất </w:t>
      </w:r>
    </w:p>
    <w:tbl>
      <w:tblPr>
        <w:tblW w:w="5000" w:type="pct"/>
        <w:tblCellSpacing w:w="15" w:type="dxa"/>
        <w:tblCellMar>
          <w:top w:w="15" w:type="dxa"/>
          <w:left w:w="15" w:type="dxa"/>
          <w:bottom w:w="15" w:type="dxa"/>
          <w:right w:w="15" w:type="dxa"/>
        </w:tblCellMar>
        <w:tblLook w:val="04A0"/>
      </w:tblPr>
      <w:tblGrid>
        <w:gridCol w:w="2382"/>
        <w:gridCol w:w="2366"/>
        <w:gridCol w:w="2366"/>
        <w:gridCol w:w="2381"/>
      </w:tblGrid>
      <w:tr w:rsidR="008D4CED" w:rsidRPr="008D4CED" w:rsidTr="008D4CED">
        <w:trPr>
          <w:tblCellSpacing w:w="15" w:type="dxa"/>
        </w:trPr>
        <w:tc>
          <w:tcPr>
            <w:tcW w:w="0" w:type="auto"/>
            <w:vAlign w:val="center"/>
            <w:hideMark/>
          </w:tcPr>
          <w:p w:rsidR="008D4CED" w:rsidRPr="008D4CED" w:rsidRDefault="008D4CED" w:rsidP="008D4CED">
            <w:pPr>
              <w:spacing w:after="0" w:line="240" w:lineRule="auto"/>
              <w:rPr>
                <w:rFonts w:eastAsia="Times New Roman" w:cs="Times New Roman"/>
                <w:sz w:val="24"/>
                <w:szCs w:val="24"/>
              </w:rPr>
            </w:pPr>
            <w:hyperlink r:id="rId6" w:history="1">
              <w:r w:rsidRPr="008D4CED">
                <w:rPr>
                  <w:rFonts w:eastAsia="Times New Roman" w:cs="Times New Roman"/>
                  <w:color w:val="0000FF"/>
                  <w:sz w:val="24"/>
                  <w:szCs w:val="24"/>
                  <w:u w:val="single"/>
                </w:rPr>
                <w:t>Phần 1</w:t>
              </w:r>
            </w:hyperlink>
            <w:r w:rsidRPr="008D4CED">
              <w:rPr>
                <w:rFonts w:eastAsia="Times New Roman" w:cs="Times New Roman"/>
                <w:sz w:val="24"/>
                <w:szCs w:val="24"/>
              </w:rPr>
              <w:t xml:space="preserve"> </w:t>
            </w:r>
          </w:p>
        </w:tc>
        <w:tc>
          <w:tcPr>
            <w:tcW w:w="0" w:type="auto"/>
            <w:vAlign w:val="center"/>
            <w:hideMark/>
          </w:tcPr>
          <w:p w:rsidR="008D4CED" w:rsidRPr="008D4CED" w:rsidRDefault="008D4CED" w:rsidP="008D4CED">
            <w:pPr>
              <w:spacing w:after="0" w:line="240" w:lineRule="auto"/>
              <w:rPr>
                <w:rFonts w:eastAsia="Times New Roman" w:cs="Times New Roman"/>
                <w:sz w:val="24"/>
                <w:szCs w:val="24"/>
              </w:rPr>
            </w:pPr>
            <w:hyperlink r:id="rId7" w:history="1">
              <w:r w:rsidRPr="008D4CED">
                <w:rPr>
                  <w:rFonts w:eastAsia="Times New Roman" w:cs="Times New Roman"/>
                  <w:color w:val="0000FF"/>
                  <w:sz w:val="24"/>
                  <w:szCs w:val="24"/>
                  <w:u w:val="single"/>
                </w:rPr>
                <w:t>Phần 2</w:t>
              </w:r>
            </w:hyperlink>
          </w:p>
        </w:tc>
        <w:tc>
          <w:tcPr>
            <w:tcW w:w="0" w:type="auto"/>
            <w:vAlign w:val="center"/>
            <w:hideMark/>
          </w:tcPr>
          <w:p w:rsidR="008D4CED" w:rsidRPr="008D4CED" w:rsidRDefault="008D4CED" w:rsidP="008D4CED">
            <w:pPr>
              <w:spacing w:after="0" w:line="240" w:lineRule="auto"/>
              <w:rPr>
                <w:rFonts w:eastAsia="Times New Roman" w:cs="Times New Roman"/>
                <w:sz w:val="24"/>
                <w:szCs w:val="24"/>
              </w:rPr>
            </w:pPr>
            <w:hyperlink r:id="rId8" w:history="1">
              <w:r w:rsidRPr="008D4CED">
                <w:rPr>
                  <w:rFonts w:eastAsia="Times New Roman" w:cs="Times New Roman"/>
                  <w:color w:val="0000FF"/>
                  <w:sz w:val="24"/>
                  <w:szCs w:val="24"/>
                  <w:u w:val="single"/>
                </w:rPr>
                <w:t>Phần 3</w:t>
              </w:r>
            </w:hyperlink>
          </w:p>
        </w:tc>
        <w:tc>
          <w:tcPr>
            <w:tcW w:w="0" w:type="auto"/>
            <w:vAlign w:val="center"/>
            <w:hideMark/>
          </w:tcPr>
          <w:p w:rsidR="008D4CED" w:rsidRPr="008D4CED" w:rsidRDefault="008D4CED" w:rsidP="008D4CED">
            <w:pPr>
              <w:spacing w:after="0" w:line="240" w:lineRule="auto"/>
              <w:rPr>
                <w:rFonts w:eastAsia="Times New Roman" w:cs="Times New Roman"/>
                <w:sz w:val="24"/>
                <w:szCs w:val="24"/>
              </w:rPr>
            </w:pPr>
            <w:hyperlink r:id="rId9" w:history="1">
              <w:r w:rsidRPr="008D4CED">
                <w:rPr>
                  <w:rFonts w:eastAsia="Times New Roman" w:cs="Times New Roman"/>
                  <w:color w:val="0000FF"/>
                  <w:sz w:val="24"/>
                  <w:szCs w:val="24"/>
                  <w:u w:val="single"/>
                </w:rPr>
                <w:t>Phần 4</w:t>
              </w:r>
            </w:hyperlink>
          </w:p>
        </w:tc>
      </w:tr>
    </w:tbl>
    <w:p w:rsidR="002B1DC3" w:rsidRDefault="002B1DC3"/>
    <w:sectPr w:rsidR="002B1DC3" w:rsidSect="000A0517">
      <w:pgSz w:w="12240" w:h="15840"/>
      <w:pgMar w:top="1134" w:right="1134" w:bottom="170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D4CED"/>
    <w:rsid w:val="000A0517"/>
    <w:rsid w:val="002B1DC3"/>
    <w:rsid w:val="008D4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DC3"/>
  </w:style>
  <w:style w:type="paragraph" w:styleId="Heading1">
    <w:name w:val="heading 1"/>
    <w:basedOn w:val="Normal"/>
    <w:link w:val="Heading1Char"/>
    <w:uiPriority w:val="9"/>
    <w:qFormat/>
    <w:rsid w:val="008D4CE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CED"/>
    <w:rPr>
      <w:rFonts w:eastAsia="Times New Roman" w:cs="Times New Roman"/>
      <w:b/>
      <w:bCs/>
      <w:kern w:val="36"/>
      <w:sz w:val="48"/>
      <w:szCs w:val="48"/>
    </w:rPr>
  </w:style>
  <w:style w:type="character" w:styleId="Hyperlink">
    <w:name w:val="Hyperlink"/>
    <w:basedOn w:val="DefaultParagraphFont"/>
    <w:uiPriority w:val="99"/>
    <w:semiHidden/>
    <w:unhideWhenUsed/>
    <w:rsid w:val="008D4CED"/>
    <w:rPr>
      <w:color w:val="0000FF"/>
      <w:u w:val="single"/>
    </w:rPr>
  </w:style>
  <w:style w:type="paragraph" w:styleId="NormalWeb">
    <w:name w:val="Normal (Web)"/>
    <w:basedOn w:val="Normal"/>
    <w:uiPriority w:val="99"/>
    <w:semiHidden/>
    <w:unhideWhenUsed/>
    <w:rsid w:val="008D4C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D4CED"/>
    <w:rPr>
      <w:b/>
      <w:bCs/>
    </w:rPr>
  </w:style>
  <w:style w:type="paragraph" w:styleId="BalloonText">
    <w:name w:val="Balloon Text"/>
    <w:basedOn w:val="Normal"/>
    <w:link w:val="BalloonTextChar"/>
    <w:uiPriority w:val="99"/>
    <w:semiHidden/>
    <w:unhideWhenUsed/>
    <w:rsid w:val="008D4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083574">
      <w:bodyDiv w:val="1"/>
      <w:marLeft w:val="0"/>
      <w:marRight w:val="0"/>
      <w:marTop w:val="0"/>
      <w:marBottom w:val="0"/>
      <w:divBdr>
        <w:top w:val="none" w:sz="0" w:space="0" w:color="auto"/>
        <w:left w:val="none" w:sz="0" w:space="0" w:color="auto"/>
        <w:bottom w:val="none" w:sz="0" w:space="0" w:color="auto"/>
        <w:right w:val="none" w:sz="0" w:space="0" w:color="auto"/>
      </w:divBdr>
      <w:divsChild>
        <w:div w:id="8592032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toanlaodong.gov.vn/Download.aspx/C3F26FA39FB042C4B5DF9EDDB77D08E0/1/hoa_chat_3.pdf" TargetMode="External"/><Relationship Id="rId3" Type="http://schemas.openxmlformats.org/officeDocument/2006/relationships/webSettings" Target="webSettings.xml"/><Relationship Id="rId7" Type="http://schemas.openxmlformats.org/officeDocument/2006/relationships/hyperlink" Target="http://www.antoanlaodong.gov.vn/Download.aspx/184DC3488262464C885DCD02C5D30779/1/hoa_chat_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toanlaodong.gov.vn/Download.aspx/7B33B8B6D61747DFBE971CC7CF197CF4/1/hoa_chat_1.pdf" TargetMode="External"/><Relationship Id="rId11" Type="http://schemas.openxmlformats.org/officeDocument/2006/relationships/theme" Target="theme/theme1.xml"/><Relationship Id="rId5" Type="http://schemas.openxmlformats.org/officeDocument/2006/relationships/hyperlink" Target="http://www.antoanlaodong.gov.vn/Download.aspx/0B665B050EC447C7A180AEF8FD027A64/1/cac_loai_bui.pdf" TargetMode="External"/><Relationship Id="rId10" Type="http://schemas.openxmlformats.org/officeDocument/2006/relationships/fontTable" Target="fontTable.xml"/><Relationship Id="rId4" Type="http://schemas.openxmlformats.org/officeDocument/2006/relationships/hyperlink" Target="http://www.antoanlaodong.gov.vn/Download.aspx/8D53F4EF1A2542819E1A03F64D75D947/1/cac_yeu_to_vat_ly.pdf" TargetMode="External"/><Relationship Id="rId9" Type="http://schemas.openxmlformats.org/officeDocument/2006/relationships/hyperlink" Target="http://www.antoanlaodong.gov.vn/Download.aspx/7C3E3B5BEED649DDAF4FFA102B78CD7B/1/hoa_chat_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Elitebook</cp:lastModifiedBy>
  <cp:revision>1</cp:revision>
  <dcterms:created xsi:type="dcterms:W3CDTF">2011-03-15T03:50:00Z</dcterms:created>
  <dcterms:modified xsi:type="dcterms:W3CDTF">2011-03-15T03:51:00Z</dcterms:modified>
</cp:coreProperties>
</file>